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62" w:rsidRDefault="009F2A62" w:rsidP="00AD5C1F">
      <w:pPr>
        <w:jc w:val="center"/>
        <w:rPr>
          <w:rFonts w:ascii="Monotype Corsiva" w:hAnsi="Monotype Corsiva" w:cs="Arial"/>
          <w:b/>
          <w:snapToGrid w:val="0"/>
          <w:spacing w:val="80"/>
          <w:sz w:val="44"/>
          <w:szCs w:val="44"/>
        </w:rPr>
      </w:pPr>
      <w:r w:rsidRPr="00AD5C1F">
        <w:rPr>
          <w:rFonts w:ascii="Monotype Corsiva" w:hAnsi="Monotype Corsiva" w:cs="Arial"/>
          <w:b/>
          <w:snapToGrid w:val="0"/>
          <w:spacing w:val="80"/>
          <w:sz w:val="44"/>
          <w:szCs w:val="44"/>
        </w:rPr>
        <w:t>Pozvánka</w:t>
      </w:r>
      <w:r w:rsidR="00AD5C1F">
        <w:rPr>
          <w:rFonts w:ascii="Monotype Corsiva" w:hAnsi="Monotype Corsiva" w:cs="Arial"/>
          <w:b/>
          <w:snapToGrid w:val="0"/>
          <w:spacing w:val="80"/>
          <w:sz w:val="44"/>
          <w:szCs w:val="44"/>
        </w:rPr>
        <w:t xml:space="preserve"> </w:t>
      </w:r>
      <w:r w:rsidRPr="00AD5C1F">
        <w:rPr>
          <w:rFonts w:ascii="Monotype Corsiva" w:hAnsi="Monotype Corsiva" w:cs="Arial"/>
          <w:b/>
          <w:snapToGrid w:val="0"/>
          <w:spacing w:val="80"/>
          <w:sz w:val="44"/>
          <w:szCs w:val="44"/>
        </w:rPr>
        <w:t>na odborný seminář</w:t>
      </w:r>
    </w:p>
    <w:p w:rsidR="00AD5C1F" w:rsidRPr="00AD5C1F" w:rsidRDefault="00AD5C1F" w:rsidP="00AD5C1F">
      <w:pPr>
        <w:jc w:val="center"/>
        <w:rPr>
          <w:rFonts w:ascii="Monotype Corsiva" w:hAnsi="Monotype Corsiva" w:cs="Arial"/>
          <w:b/>
          <w:snapToGrid w:val="0"/>
          <w:spacing w:val="80"/>
          <w:sz w:val="24"/>
          <w:szCs w:val="24"/>
        </w:rPr>
      </w:pPr>
    </w:p>
    <w:p w:rsidR="00A20784" w:rsidRDefault="00A20784" w:rsidP="00A20784">
      <w:pPr>
        <w:jc w:val="center"/>
        <w:rPr>
          <w:rFonts w:cs="Arial"/>
          <w:b/>
          <w:sz w:val="38"/>
          <w:szCs w:val="38"/>
        </w:rPr>
      </w:pPr>
      <w:r w:rsidRPr="00A20784">
        <w:rPr>
          <w:rFonts w:cs="Arial"/>
          <w:b/>
          <w:sz w:val="38"/>
          <w:szCs w:val="38"/>
        </w:rPr>
        <w:t xml:space="preserve">Aktuální programy podpory pro firmy a podnikatele </w:t>
      </w:r>
    </w:p>
    <w:p w:rsidR="00A20784" w:rsidRPr="00A20784" w:rsidRDefault="00A20784" w:rsidP="00A20784">
      <w:pPr>
        <w:jc w:val="center"/>
        <w:rPr>
          <w:rFonts w:cs="Arial"/>
          <w:b/>
          <w:sz w:val="38"/>
          <w:szCs w:val="38"/>
        </w:rPr>
      </w:pPr>
      <w:r w:rsidRPr="00A20784">
        <w:rPr>
          <w:rFonts w:cs="Arial"/>
          <w:b/>
          <w:sz w:val="38"/>
          <w:szCs w:val="38"/>
        </w:rPr>
        <w:t>z Ústeckého kraje</w:t>
      </w:r>
    </w:p>
    <w:p w:rsidR="007A2987" w:rsidRPr="007A2987" w:rsidRDefault="007A2987" w:rsidP="009C0B64">
      <w:pPr>
        <w:jc w:val="center"/>
        <w:rPr>
          <w:rFonts w:cs="Arial"/>
          <w:color w:val="F69F1A"/>
          <w:sz w:val="22"/>
          <w:szCs w:val="22"/>
        </w:rPr>
      </w:pPr>
    </w:p>
    <w:p w:rsidR="007A2987" w:rsidRPr="00AD5C1F" w:rsidRDefault="00E47D71" w:rsidP="009C0B64">
      <w:pPr>
        <w:tabs>
          <w:tab w:val="left" w:pos="1701"/>
        </w:tabs>
        <w:rPr>
          <w:rFonts w:cs="Arial"/>
          <w:b/>
          <w:sz w:val="22"/>
          <w:szCs w:val="22"/>
        </w:rPr>
      </w:pPr>
      <w:r w:rsidRPr="00AD5C1F">
        <w:rPr>
          <w:spacing w:val="20"/>
          <w:sz w:val="22"/>
          <w:szCs w:val="22"/>
        </w:rPr>
        <w:t>Přednáší:</w:t>
      </w:r>
      <w:r w:rsidR="007A2987" w:rsidRPr="00AD5C1F">
        <w:rPr>
          <w:spacing w:val="20"/>
          <w:sz w:val="22"/>
          <w:szCs w:val="22"/>
        </w:rPr>
        <w:t xml:space="preserve">        </w:t>
      </w:r>
      <w:r w:rsidR="00AD5C1F">
        <w:rPr>
          <w:spacing w:val="20"/>
          <w:sz w:val="22"/>
          <w:szCs w:val="22"/>
        </w:rPr>
        <w:t xml:space="preserve">  </w:t>
      </w:r>
      <w:r w:rsidR="007A2987" w:rsidRPr="00AD5C1F">
        <w:rPr>
          <w:spacing w:val="20"/>
          <w:sz w:val="22"/>
          <w:szCs w:val="22"/>
        </w:rPr>
        <w:t xml:space="preserve"> </w:t>
      </w:r>
      <w:r w:rsidR="00A4248A" w:rsidRPr="00AD5C1F">
        <w:rPr>
          <w:rFonts w:cs="Arial"/>
          <w:b/>
          <w:sz w:val="22"/>
          <w:szCs w:val="22"/>
        </w:rPr>
        <w:t>zástupci níže uvedených agentur</w:t>
      </w:r>
      <w:r w:rsidR="000F2A32" w:rsidRPr="00AD5C1F">
        <w:rPr>
          <w:rFonts w:cs="Arial"/>
          <w:b/>
          <w:sz w:val="22"/>
          <w:szCs w:val="22"/>
        </w:rPr>
        <w:t xml:space="preserve"> </w:t>
      </w:r>
    </w:p>
    <w:p w:rsidR="009F2A62" w:rsidRPr="00AD5C1F" w:rsidRDefault="009F2A62" w:rsidP="009C0B64">
      <w:pPr>
        <w:shd w:val="clear" w:color="auto" w:fill="FFFFFF"/>
        <w:textAlignment w:val="top"/>
        <w:rPr>
          <w:b/>
          <w:sz w:val="22"/>
          <w:szCs w:val="22"/>
        </w:rPr>
      </w:pPr>
      <w:r w:rsidRPr="00AD5C1F">
        <w:rPr>
          <w:spacing w:val="20"/>
          <w:sz w:val="22"/>
          <w:szCs w:val="22"/>
        </w:rPr>
        <w:t>Termín konání:</w:t>
      </w:r>
      <w:r w:rsidR="00AD5C1F">
        <w:rPr>
          <w:spacing w:val="20"/>
          <w:sz w:val="22"/>
          <w:szCs w:val="22"/>
        </w:rPr>
        <w:t xml:space="preserve">  </w:t>
      </w:r>
      <w:r w:rsidR="007A2987" w:rsidRPr="00AD5C1F">
        <w:rPr>
          <w:spacing w:val="20"/>
          <w:sz w:val="22"/>
          <w:szCs w:val="22"/>
        </w:rPr>
        <w:t xml:space="preserve"> </w:t>
      </w:r>
      <w:r w:rsidR="00A4248A" w:rsidRPr="00AD5C1F">
        <w:rPr>
          <w:b/>
          <w:spacing w:val="20"/>
          <w:sz w:val="22"/>
          <w:szCs w:val="22"/>
        </w:rPr>
        <w:t>1</w:t>
      </w:r>
      <w:r w:rsidR="00FC353E">
        <w:rPr>
          <w:b/>
          <w:spacing w:val="20"/>
          <w:sz w:val="22"/>
          <w:szCs w:val="22"/>
        </w:rPr>
        <w:t>9</w:t>
      </w:r>
      <w:r w:rsidR="000F2A32" w:rsidRPr="00AD5C1F">
        <w:rPr>
          <w:b/>
          <w:spacing w:val="20"/>
          <w:sz w:val="22"/>
          <w:szCs w:val="22"/>
        </w:rPr>
        <w:t>.1</w:t>
      </w:r>
      <w:r w:rsidR="00FC353E">
        <w:rPr>
          <w:b/>
          <w:spacing w:val="20"/>
          <w:sz w:val="22"/>
          <w:szCs w:val="22"/>
        </w:rPr>
        <w:t>1</w:t>
      </w:r>
      <w:r w:rsidR="000F2A32" w:rsidRPr="00AD5C1F">
        <w:rPr>
          <w:b/>
          <w:spacing w:val="20"/>
          <w:sz w:val="22"/>
          <w:szCs w:val="22"/>
        </w:rPr>
        <w:t>.202</w:t>
      </w:r>
      <w:r w:rsidR="00FC353E">
        <w:rPr>
          <w:b/>
          <w:spacing w:val="20"/>
          <w:sz w:val="22"/>
          <w:szCs w:val="22"/>
        </w:rPr>
        <w:t>4</w:t>
      </w:r>
      <w:r w:rsidR="000F2A32" w:rsidRPr="00AD5C1F">
        <w:rPr>
          <w:rFonts w:cs="Arial"/>
          <w:color w:val="000000"/>
          <w:spacing w:val="6"/>
          <w:sz w:val="22"/>
          <w:szCs w:val="22"/>
          <w:shd w:val="clear" w:color="auto" w:fill="F6F6F6"/>
        </w:rPr>
        <w:t xml:space="preserve"> </w:t>
      </w:r>
      <w:r w:rsidR="000F2A32" w:rsidRPr="00AD5C1F">
        <w:rPr>
          <w:b/>
          <w:sz w:val="22"/>
          <w:szCs w:val="22"/>
        </w:rPr>
        <w:t>9:</w:t>
      </w:r>
      <w:r w:rsidR="00644945" w:rsidRPr="00AD5C1F">
        <w:rPr>
          <w:b/>
          <w:sz w:val="22"/>
          <w:szCs w:val="22"/>
        </w:rPr>
        <w:t>0</w:t>
      </w:r>
      <w:r w:rsidR="00FC353E">
        <w:rPr>
          <w:b/>
          <w:sz w:val="22"/>
          <w:szCs w:val="22"/>
        </w:rPr>
        <w:t>0–12:00</w:t>
      </w:r>
    </w:p>
    <w:p w:rsidR="00075838" w:rsidRPr="00AD5C1F" w:rsidRDefault="000F3801" w:rsidP="000F2A32">
      <w:pPr>
        <w:tabs>
          <w:tab w:val="left" w:pos="1701"/>
        </w:tabs>
        <w:ind w:left="1701" w:hanging="1701"/>
        <w:rPr>
          <w:b/>
          <w:sz w:val="22"/>
          <w:szCs w:val="22"/>
        </w:rPr>
      </w:pPr>
      <w:r w:rsidRPr="00AD5C1F">
        <w:rPr>
          <w:spacing w:val="20"/>
          <w:sz w:val="22"/>
          <w:szCs w:val="22"/>
        </w:rPr>
        <w:t>Místo konání:</w:t>
      </w:r>
      <w:r w:rsidR="007A2987" w:rsidRPr="00AD5C1F">
        <w:rPr>
          <w:spacing w:val="20"/>
          <w:sz w:val="22"/>
          <w:szCs w:val="22"/>
        </w:rPr>
        <w:t xml:space="preserve"> </w:t>
      </w:r>
      <w:r w:rsidR="00AD5C1F">
        <w:rPr>
          <w:spacing w:val="20"/>
          <w:sz w:val="22"/>
          <w:szCs w:val="22"/>
        </w:rPr>
        <w:t xml:space="preserve">    </w:t>
      </w:r>
      <w:r w:rsidR="00F04C99" w:rsidRPr="00AD5C1F">
        <w:rPr>
          <w:b/>
          <w:sz w:val="22"/>
          <w:szCs w:val="22"/>
        </w:rPr>
        <w:t>ul. 2</w:t>
      </w:r>
      <w:r w:rsidR="000F2A32" w:rsidRPr="00AD5C1F">
        <w:rPr>
          <w:b/>
          <w:sz w:val="22"/>
          <w:szCs w:val="22"/>
        </w:rPr>
        <w:t xml:space="preserve">8. října 1155, Děčín, Magistrát města Děčín – </w:t>
      </w:r>
      <w:r w:rsidR="00644945" w:rsidRPr="00AD5C1F">
        <w:rPr>
          <w:b/>
          <w:sz w:val="22"/>
          <w:szCs w:val="22"/>
        </w:rPr>
        <w:t>mal</w:t>
      </w:r>
      <w:r w:rsidR="000F2A32" w:rsidRPr="00AD5C1F">
        <w:rPr>
          <w:b/>
          <w:sz w:val="22"/>
          <w:szCs w:val="22"/>
        </w:rPr>
        <w:t>á zasedací místnost</w:t>
      </w:r>
    </w:p>
    <w:p w:rsidR="00644945" w:rsidRPr="000F2A32" w:rsidRDefault="00644945" w:rsidP="000F2A32">
      <w:pPr>
        <w:tabs>
          <w:tab w:val="left" w:pos="1701"/>
        </w:tabs>
        <w:ind w:left="1701" w:hanging="1701"/>
        <w:rPr>
          <w:b/>
          <w:sz w:val="20"/>
          <w:szCs w:val="20"/>
        </w:rPr>
      </w:pPr>
    </w:p>
    <w:p w:rsidR="009F2A62" w:rsidRPr="004A0220" w:rsidRDefault="009F2A62" w:rsidP="00FC0376">
      <w:pPr>
        <w:pBdr>
          <w:top w:val="single" w:sz="4" w:space="2" w:color="32629A"/>
          <w:bottom w:val="single" w:sz="4" w:space="2" w:color="32629A"/>
        </w:pBdr>
        <w:spacing w:before="120" w:after="120"/>
        <w:ind w:firstLine="113"/>
        <w:rPr>
          <w:b/>
          <w:spacing w:val="20"/>
          <w:sz w:val="24"/>
          <w:szCs w:val="24"/>
        </w:rPr>
      </w:pPr>
      <w:r w:rsidRPr="004A0220">
        <w:rPr>
          <w:b/>
          <w:spacing w:val="20"/>
          <w:sz w:val="24"/>
          <w:szCs w:val="24"/>
        </w:rPr>
        <w:t xml:space="preserve">Program </w:t>
      </w:r>
      <w:r w:rsidR="00667415">
        <w:rPr>
          <w:b/>
          <w:spacing w:val="20"/>
          <w:sz w:val="24"/>
          <w:szCs w:val="24"/>
        </w:rPr>
        <w:t>semináře</w:t>
      </w:r>
    </w:p>
    <w:p w:rsidR="007A2987" w:rsidRPr="00644945" w:rsidRDefault="00FC353E" w:rsidP="00A4248A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4248A" w:rsidRPr="00644945">
        <w:rPr>
          <w:sz w:val="22"/>
          <w:szCs w:val="22"/>
        </w:rPr>
        <w:t>8:30 – 9:00     Registrace účastníků</w:t>
      </w:r>
    </w:p>
    <w:p w:rsidR="00644945" w:rsidRDefault="00FC353E" w:rsidP="00A4248A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4248A" w:rsidRPr="00644945">
        <w:rPr>
          <w:sz w:val="22"/>
          <w:szCs w:val="22"/>
        </w:rPr>
        <w:t xml:space="preserve">9:00 – 9:20   </w:t>
      </w:r>
      <w:r w:rsidR="00644945" w:rsidRPr="00644945">
        <w:rPr>
          <w:sz w:val="22"/>
          <w:szCs w:val="22"/>
        </w:rPr>
        <w:t xml:space="preserve"> </w:t>
      </w:r>
      <w:r w:rsidR="00A4248A" w:rsidRPr="00644945">
        <w:rPr>
          <w:sz w:val="22"/>
          <w:szCs w:val="22"/>
        </w:rPr>
        <w:t xml:space="preserve"> </w:t>
      </w:r>
      <w:r w:rsidR="00A4248A" w:rsidRPr="00644945">
        <w:rPr>
          <w:b/>
          <w:sz w:val="22"/>
          <w:szCs w:val="22"/>
        </w:rPr>
        <w:t>Agentura CzechInvest</w:t>
      </w:r>
      <w:r w:rsidR="00A4248A" w:rsidRPr="00644945">
        <w:rPr>
          <w:sz w:val="22"/>
          <w:szCs w:val="22"/>
        </w:rPr>
        <w:t xml:space="preserve">: Aktuální programy podpory pro startupy, malé a střední </w:t>
      </w:r>
      <w:r w:rsidR="00644945">
        <w:rPr>
          <w:sz w:val="22"/>
          <w:szCs w:val="22"/>
        </w:rPr>
        <w:t xml:space="preserve"> </w:t>
      </w:r>
    </w:p>
    <w:p w:rsidR="00FC353E" w:rsidRDefault="00644945" w:rsidP="00A4248A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FC353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A4248A" w:rsidRPr="00644945">
        <w:rPr>
          <w:sz w:val="22"/>
          <w:szCs w:val="22"/>
        </w:rPr>
        <w:t>podniky,</w:t>
      </w:r>
    </w:p>
    <w:p w:rsidR="00644945" w:rsidRDefault="00A4248A" w:rsidP="00A4248A">
      <w:pPr>
        <w:tabs>
          <w:tab w:val="left" w:pos="1440"/>
        </w:tabs>
        <w:jc w:val="left"/>
        <w:rPr>
          <w:sz w:val="22"/>
          <w:szCs w:val="22"/>
        </w:rPr>
      </w:pPr>
      <w:r w:rsidRPr="00644945">
        <w:rPr>
          <w:sz w:val="22"/>
          <w:szCs w:val="22"/>
        </w:rPr>
        <w:t xml:space="preserve"> </w:t>
      </w:r>
      <w:r w:rsidR="00FC353E">
        <w:rPr>
          <w:sz w:val="22"/>
          <w:szCs w:val="22"/>
        </w:rPr>
        <w:t xml:space="preserve"> </w:t>
      </w:r>
      <w:r w:rsidR="00FC353E" w:rsidRPr="00644945">
        <w:rPr>
          <w:sz w:val="22"/>
          <w:szCs w:val="22"/>
        </w:rPr>
        <w:t>9:</w:t>
      </w:r>
      <w:r w:rsidR="00FC353E">
        <w:rPr>
          <w:sz w:val="22"/>
          <w:szCs w:val="22"/>
        </w:rPr>
        <w:t>20 – 9:3</w:t>
      </w:r>
      <w:r w:rsidR="00FC353E" w:rsidRPr="00644945">
        <w:rPr>
          <w:sz w:val="22"/>
          <w:szCs w:val="22"/>
        </w:rPr>
        <w:t xml:space="preserve">0     </w:t>
      </w:r>
      <w:r w:rsidRPr="00644945">
        <w:rPr>
          <w:b/>
          <w:sz w:val="22"/>
          <w:szCs w:val="22"/>
        </w:rPr>
        <w:t>Inovační centrum Ústeckého kraje:</w:t>
      </w:r>
      <w:r w:rsidRPr="00644945">
        <w:rPr>
          <w:sz w:val="22"/>
          <w:szCs w:val="22"/>
        </w:rPr>
        <w:t xml:space="preserve"> Aktuální a plánované programy podpory pro </w:t>
      </w:r>
      <w:r w:rsidR="00644945">
        <w:rPr>
          <w:sz w:val="22"/>
          <w:szCs w:val="22"/>
        </w:rPr>
        <w:t xml:space="preserve">  </w:t>
      </w:r>
    </w:p>
    <w:p w:rsidR="00A4248A" w:rsidRPr="00644945" w:rsidRDefault="00644945" w:rsidP="00A4248A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FC353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A4248A" w:rsidRPr="00644945">
        <w:rPr>
          <w:sz w:val="22"/>
          <w:szCs w:val="22"/>
        </w:rPr>
        <w:t xml:space="preserve">startupy, malé a střední podniky, </w:t>
      </w:r>
    </w:p>
    <w:p w:rsidR="00FC353E" w:rsidRDefault="00FC353E" w:rsidP="00FC353E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44945">
        <w:rPr>
          <w:sz w:val="22"/>
          <w:szCs w:val="22"/>
        </w:rPr>
        <w:t>9:</w:t>
      </w:r>
      <w:r>
        <w:rPr>
          <w:sz w:val="22"/>
          <w:szCs w:val="22"/>
        </w:rPr>
        <w:t>30 – 9:5</w:t>
      </w:r>
      <w:r w:rsidRPr="00644945">
        <w:rPr>
          <w:sz w:val="22"/>
          <w:szCs w:val="22"/>
        </w:rPr>
        <w:t xml:space="preserve">0    </w:t>
      </w:r>
      <w:r>
        <w:rPr>
          <w:b/>
          <w:sz w:val="22"/>
          <w:szCs w:val="22"/>
        </w:rPr>
        <w:t xml:space="preserve"> </w:t>
      </w:r>
      <w:r w:rsidRPr="00FC353E">
        <w:rPr>
          <w:b/>
          <w:sz w:val="22"/>
          <w:szCs w:val="22"/>
        </w:rPr>
        <w:t xml:space="preserve">MŽP ČR a Krajský úřad Ústeckého kraje: </w:t>
      </w:r>
      <w:r w:rsidRPr="00FC353E">
        <w:rPr>
          <w:sz w:val="22"/>
          <w:szCs w:val="22"/>
        </w:rPr>
        <w:t>Vouchery na podporu</w:t>
      </w:r>
      <w:r>
        <w:rPr>
          <w:sz w:val="22"/>
          <w:szCs w:val="22"/>
        </w:rPr>
        <w:t xml:space="preserve"> </w:t>
      </w:r>
      <w:r w:rsidRPr="00FC353E">
        <w:rPr>
          <w:sz w:val="22"/>
          <w:szCs w:val="22"/>
        </w:rPr>
        <w:t>podnikání, ře</w:t>
      </w:r>
      <w:r>
        <w:rPr>
          <w:sz w:val="22"/>
          <w:szCs w:val="22"/>
        </w:rPr>
        <w:t>-</w:t>
      </w:r>
    </w:p>
    <w:p w:rsidR="00A4248A" w:rsidRPr="00644945" w:rsidRDefault="00FC353E" w:rsidP="00FC353E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FC353E">
        <w:rPr>
          <w:sz w:val="22"/>
          <w:szCs w:val="22"/>
        </w:rPr>
        <w:t>meslné inkubátory a programy obnovy území, vzdělávání ve</w:t>
      </w:r>
      <w:r>
        <w:rPr>
          <w:sz w:val="22"/>
          <w:szCs w:val="22"/>
        </w:rPr>
        <w:t xml:space="preserve"> </w:t>
      </w:r>
      <w:r w:rsidRPr="00FC353E">
        <w:rPr>
          <w:sz w:val="22"/>
          <w:szCs w:val="22"/>
        </w:rPr>
        <w:t>firmách (OPST</w:t>
      </w:r>
      <w:r>
        <w:rPr>
          <w:sz w:val="22"/>
          <w:szCs w:val="22"/>
        </w:rPr>
        <w:t>)</w:t>
      </w:r>
      <w:r w:rsidR="00A4248A" w:rsidRPr="00644945">
        <w:rPr>
          <w:sz w:val="22"/>
          <w:szCs w:val="22"/>
        </w:rPr>
        <w:t xml:space="preserve"> </w:t>
      </w:r>
    </w:p>
    <w:p w:rsidR="00A4248A" w:rsidRPr="00644945" w:rsidRDefault="00FC353E" w:rsidP="00A4248A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44945">
        <w:rPr>
          <w:sz w:val="22"/>
          <w:szCs w:val="22"/>
        </w:rPr>
        <w:t xml:space="preserve">9:50 – 10:00   </w:t>
      </w:r>
      <w:r w:rsidR="00A4248A" w:rsidRPr="00644945">
        <w:rPr>
          <w:b/>
          <w:sz w:val="22"/>
          <w:szCs w:val="22"/>
        </w:rPr>
        <w:t>Agentura</w:t>
      </w:r>
      <w:r w:rsidR="00A4248A" w:rsidRPr="00644945">
        <w:rPr>
          <w:sz w:val="22"/>
          <w:szCs w:val="22"/>
        </w:rPr>
        <w:t xml:space="preserve"> </w:t>
      </w:r>
      <w:r w:rsidR="00A4248A" w:rsidRPr="00644945">
        <w:rPr>
          <w:b/>
          <w:sz w:val="22"/>
          <w:szCs w:val="22"/>
        </w:rPr>
        <w:t>CzechTrade:</w:t>
      </w:r>
      <w:r w:rsidR="00A4248A" w:rsidRPr="00644945">
        <w:rPr>
          <w:sz w:val="22"/>
          <w:szCs w:val="22"/>
        </w:rPr>
        <w:t xml:space="preserve"> Podpora exportu</w:t>
      </w:r>
    </w:p>
    <w:p w:rsidR="00A4248A" w:rsidRPr="00644945" w:rsidRDefault="00FC353E" w:rsidP="00A4248A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10:00 – 10:15   </w:t>
      </w:r>
      <w:r w:rsidR="00A4248A" w:rsidRPr="00644945">
        <w:rPr>
          <w:sz w:val="22"/>
          <w:szCs w:val="22"/>
        </w:rPr>
        <w:t>Coffee break</w:t>
      </w:r>
    </w:p>
    <w:p w:rsidR="00644945" w:rsidRDefault="00FC353E" w:rsidP="00A4248A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>10:15 – 10:40</w:t>
      </w:r>
      <w:r w:rsidR="00A4248A" w:rsidRPr="0064494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A4248A" w:rsidRPr="00644945">
        <w:rPr>
          <w:b/>
          <w:bCs/>
          <w:sz w:val="22"/>
          <w:szCs w:val="22"/>
        </w:rPr>
        <w:t>Agentura pro podnikání a inovace API</w:t>
      </w:r>
      <w:r>
        <w:rPr>
          <w:sz w:val="22"/>
          <w:szCs w:val="22"/>
        </w:rPr>
        <w:t>: M</w:t>
      </w:r>
      <w:r w:rsidR="00A4248A" w:rsidRPr="00644945">
        <w:rPr>
          <w:sz w:val="22"/>
          <w:szCs w:val="22"/>
        </w:rPr>
        <w:t xml:space="preserve">ožnosti získání finančních prostředků </w:t>
      </w:r>
    </w:p>
    <w:p w:rsidR="00A4248A" w:rsidRPr="00644945" w:rsidRDefault="00644945" w:rsidP="00A4248A">
      <w:pPr>
        <w:tabs>
          <w:tab w:val="left" w:pos="144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FC353E">
        <w:rPr>
          <w:sz w:val="22"/>
          <w:szCs w:val="22"/>
        </w:rPr>
        <w:t xml:space="preserve"> </w:t>
      </w:r>
      <w:r w:rsidR="00A4248A" w:rsidRPr="00644945">
        <w:rPr>
          <w:sz w:val="22"/>
          <w:szCs w:val="22"/>
        </w:rPr>
        <w:t xml:space="preserve">z evropských strukturálních fondů (OP TAK), </w:t>
      </w:r>
    </w:p>
    <w:p w:rsidR="00A4248A" w:rsidRPr="00644945" w:rsidRDefault="00FC353E" w:rsidP="00FC353E">
      <w:pPr>
        <w:tabs>
          <w:tab w:val="left" w:pos="1440"/>
        </w:tabs>
        <w:jc w:val="left"/>
        <w:rPr>
          <w:rFonts w:cs="Arial"/>
          <w:color w:val="000000"/>
          <w:spacing w:val="6"/>
          <w:sz w:val="22"/>
          <w:szCs w:val="22"/>
          <w:shd w:val="clear" w:color="auto" w:fill="F6F6F6"/>
        </w:rPr>
      </w:pPr>
      <w:r w:rsidRPr="00FC353E">
        <w:rPr>
          <w:bCs/>
          <w:sz w:val="22"/>
          <w:szCs w:val="22"/>
        </w:rPr>
        <w:t>10:40 – 11:00</w:t>
      </w:r>
      <w:r w:rsidR="00A4248A" w:rsidRPr="006449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A4248A" w:rsidRPr="00644945">
        <w:rPr>
          <w:b/>
          <w:bCs/>
          <w:sz w:val="22"/>
          <w:szCs w:val="22"/>
        </w:rPr>
        <w:t xml:space="preserve"> Národní rozvojová banka</w:t>
      </w:r>
      <w:r w:rsidR="00A4248A" w:rsidRPr="00644945">
        <w:rPr>
          <w:sz w:val="22"/>
          <w:szCs w:val="22"/>
        </w:rPr>
        <w:t>: bezúročné a zvýhodněné úvěry</w:t>
      </w:r>
      <w:r w:rsidR="00A4248A" w:rsidRPr="00644945">
        <w:rPr>
          <w:rFonts w:cs="Arial"/>
          <w:color w:val="000000"/>
          <w:spacing w:val="6"/>
          <w:sz w:val="22"/>
          <w:szCs w:val="22"/>
          <w:shd w:val="clear" w:color="auto" w:fill="F6F6F6"/>
        </w:rPr>
        <w:t xml:space="preserve"> </w:t>
      </w:r>
    </w:p>
    <w:p w:rsidR="00A4248A" w:rsidRPr="00644945" w:rsidRDefault="00A4248A" w:rsidP="00A4248A">
      <w:pPr>
        <w:tabs>
          <w:tab w:val="left" w:pos="1440"/>
        </w:tabs>
        <w:jc w:val="left"/>
        <w:rPr>
          <w:b/>
          <w:bCs/>
          <w:sz w:val="22"/>
          <w:szCs w:val="22"/>
        </w:rPr>
      </w:pPr>
      <w:r w:rsidRPr="00644945">
        <w:rPr>
          <w:sz w:val="22"/>
          <w:szCs w:val="22"/>
        </w:rPr>
        <w:t>1</w:t>
      </w:r>
      <w:r w:rsidR="00DF654C">
        <w:rPr>
          <w:sz w:val="22"/>
          <w:szCs w:val="22"/>
        </w:rPr>
        <w:t>1:00 – 12:0</w:t>
      </w:r>
      <w:r w:rsidRPr="00644945">
        <w:rPr>
          <w:sz w:val="22"/>
          <w:szCs w:val="22"/>
        </w:rPr>
        <w:t xml:space="preserve">0 </w:t>
      </w:r>
      <w:r w:rsidRPr="00644945">
        <w:rPr>
          <w:b/>
          <w:bCs/>
          <w:sz w:val="22"/>
          <w:szCs w:val="22"/>
        </w:rPr>
        <w:t xml:space="preserve"> </w:t>
      </w:r>
      <w:r w:rsidR="00FC353E">
        <w:rPr>
          <w:b/>
          <w:bCs/>
          <w:sz w:val="22"/>
          <w:szCs w:val="22"/>
        </w:rPr>
        <w:t xml:space="preserve"> </w:t>
      </w:r>
      <w:r w:rsidRPr="00644945">
        <w:rPr>
          <w:b/>
          <w:bCs/>
          <w:sz w:val="22"/>
          <w:szCs w:val="22"/>
        </w:rPr>
        <w:t>Individuální konzultace</w:t>
      </w:r>
    </w:p>
    <w:p w:rsidR="00644945" w:rsidRPr="00A4248A" w:rsidRDefault="00644945" w:rsidP="00A4248A">
      <w:pPr>
        <w:tabs>
          <w:tab w:val="left" w:pos="1440"/>
        </w:tabs>
        <w:jc w:val="left"/>
        <w:rPr>
          <w:b/>
          <w:bCs/>
        </w:rPr>
      </w:pPr>
    </w:p>
    <w:p w:rsidR="009F2A62" w:rsidRPr="004A0220" w:rsidRDefault="00075838" w:rsidP="00075838">
      <w:pPr>
        <w:pBdr>
          <w:top w:val="single" w:sz="4" w:space="2" w:color="32629A"/>
          <w:bottom w:val="single" w:sz="4" w:space="2" w:color="32629A"/>
        </w:pBdr>
        <w:spacing w:before="120" w:after="120"/>
        <w:ind w:firstLine="113"/>
        <w:jc w:val="left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Organizační pokyny</w:t>
      </w:r>
    </w:p>
    <w:p w:rsidR="00D20523" w:rsidRPr="00644945" w:rsidRDefault="00644945" w:rsidP="00075838">
      <w:pPr>
        <w:pStyle w:val="Bod"/>
        <w:tabs>
          <w:tab w:val="clear" w:pos="454"/>
          <w:tab w:val="left" w:pos="360"/>
        </w:tabs>
        <w:spacing w:before="0"/>
        <w:ind w:right="-82" w:hanging="334"/>
        <w:rPr>
          <w:sz w:val="22"/>
          <w:szCs w:val="22"/>
        </w:rPr>
      </w:pPr>
      <w:r w:rsidRPr="00644945">
        <w:rPr>
          <w:sz w:val="22"/>
          <w:szCs w:val="22"/>
        </w:rPr>
        <w:t xml:space="preserve">Poplatek: </w:t>
      </w:r>
      <w:r w:rsidR="00DF654C">
        <w:rPr>
          <w:sz w:val="22"/>
          <w:szCs w:val="22"/>
        </w:rPr>
        <w:t xml:space="preserve">pro registrované prostřednictvím </w:t>
      </w:r>
      <w:r w:rsidRPr="00644945">
        <w:rPr>
          <w:b/>
          <w:sz w:val="22"/>
          <w:szCs w:val="22"/>
        </w:rPr>
        <w:t>OHK Děčín – zdarma</w:t>
      </w:r>
    </w:p>
    <w:p w:rsidR="00D20523" w:rsidRDefault="00D20523" w:rsidP="00D20523">
      <w:pPr>
        <w:pStyle w:val="Bod"/>
        <w:tabs>
          <w:tab w:val="clear" w:pos="454"/>
          <w:tab w:val="left" w:pos="360"/>
        </w:tabs>
        <w:spacing w:before="0"/>
        <w:ind w:right="-82" w:hanging="334"/>
        <w:rPr>
          <w:b/>
          <w:bCs/>
          <w:sz w:val="22"/>
          <w:szCs w:val="22"/>
        </w:rPr>
      </w:pPr>
      <w:r w:rsidRPr="00644945">
        <w:rPr>
          <w:sz w:val="22"/>
          <w:szCs w:val="22"/>
        </w:rPr>
        <w:t>Registrujte se, prosím, nejpozději </w:t>
      </w:r>
      <w:r w:rsidRPr="00644945">
        <w:rPr>
          <w:bCs/>
          <w:sz w:val="22"/>
          <w:szCs w:val="22"/>
        </w:rPr>
        <w:t>do</w:t>
      </w:r>
      <w:r w:rsidRPr="00644945">
        <w:rPr>
          <w:b/>
          <w:bCs/>
          <w:sz w:val="22"/>
          <w:szCs w:val="22"/>
        </w:rPr>
        <w:t xml:space="preserve"> </w:t>
      </w:r>
      <w:r w:rsidR="00DF654C">
        <w:rPr>
          <w:b/>
          <w:bCs/>
          <w:sz w:val="22"/>
          <w:szCs w:val="22"/>
        </w:rPr>
        <w:t>15</w:t>
      </w:r>
      <w:r w:rsidRPr="00644945">
        <w:rPr>
          <w:b/>
          <w:bCs/>
          <w:sz w:val="22"/>
          <w:szCs w:val="22"/>
        </w:rPr>
        <w:t xml:space="preserve">. </w:t>
      </w:r>
      <w:r w:rsidR="00642F7F">
        <w:rPr>
          <w:b/>
          <w:bCs/>
          <w:sz w:val="22"/>
          <w:szCs w:val="22"/>
        </w:rPr>
        <w:t>listopadu</w:t>
      </w:r>
      <w:r w:rsidR="00644945" w:rsidRPr="00644945">
        <w:rPr>
          <w:b/>
          <w:bCs/>
          <w:sz w:val="22"/>
          <w:szCs w:val="22"/>
        </w:rPr>
        <w:t xml:space="preserve"> </w:t>
      </w:r>
      <w:r w:rsidR="00DF654C">
        <w:rPr>
          <w:b/>
          <w:bCs/>
          <w:sz w:val="22"/>
          <w:szCs w:val="22"/>
        </w:rPr>
        <w:t>2024</w:t>
      </w:r>
    </w:p>
    <w:p w:rsidR="00AD5C1F" w:rsidRPr="00AD5C1F" w:rsidRDefault="00AD5C1F" w:rsidP="00AD5C1F"/>
    <w:p w:rsidR="001333F3" w:rsidRPr="001333F3" w:rsidRDefault="001333F3" w:rsidP="001333F3"/>
    <w:p w:rsidR="00431834" w:rsidRDefault="00431834" w:rsidP="00DE2E2F">
      <w:pPr>
        <w:pBdr>
          <w:top w:val="dashed" w:sz="4" w:space="4" w:color="32629A"/>
          <w:bottom w:val="single" w:sz="4" w:space="4" w:color="32629A"/>
        </w:pBdr>
        <w:jc w:val="center"/>
        <w:rPr>
          <w:rFonts w:cs="Arial"/>
          <w:spacing w:val="20"/>
          <w:sz w:val="22"/>
          <w:szCs w:val="22"/>
        </w:rPr>
      </w:pPr>
    </w:p>
    <w:p w:rsidR="00AD5C1F" w:rsidRDefault="00AD5C1F" w:rsidP="00DE2E2F">
      <w:pPr>
        <w:pBdr>
          <w:top w:val="dashed" w:sz="4" w:space="4" w:color="32629A"/>
          <w:bottom w:val="single" w:sz="4" w:space="4" w:color="32629A"/>
        </w:pBdr>
        <w:jc w:val="center"/>
        <w:rPr>
          <w:rFonts w:cs="Arial"/>
          <w:spacing w:val="20"/>
          <w:sz w:val="22"/>
          <w:szCs w:val="22"/>
        </w:rPr>
      </w:pPr>
    </w:p>
    <w:p w:rsidR="00431834" w:rsidRDefault="00431834" w:rsidP="00431834">
      <w:pPr>
        <w:pBdr>
          <w:top w:val="dashed" w:sz="4" w:space="4" w:color="32629A"/>
          <w:bottom w:val="single" w:sz="4" w:space="4" w:color="32629A"/>
        </w:pBdr>
        <w:jc w:val="center"/>
        <w:rPr>
          <w:rFonts w:cs="Arial"/>
          <w:spacing w:val="20"/>
          <w:sz w:val="22"/>
          <w:szCs w:val="22"/>
        </w:rPr>
      </w:pPr>
      <w:r>
        <w:rPr>
          <w:rFonts w:cs="Arial"/>
          <w:spacing w:val="20"/>
          <w:sz w:val="22"/>
          <w:szCs w:val="22"/>
        </w:rPr>
        <w:t>Z</w:t>
      </w:r>
      <w:r w:rsidRPr="004A0220">
        <w:rPr>
          <w:rFonts w:cs="Arial"/>
          <w:spacing w:val="20"/>
          <w:sz w:val="22"/>
          <w:szCs w:val="22"/>
        </w:rPr>
        <w:t>ávazná přihláška na seminář</w:t>
      </w:r>
    </w:p>
    <w:p w:rsidR="00431834" w:rsidRPr="00D2024E" w:rsidRDefault="00431834" w:rsidP="00431834">
      <w:pPr>
        <w:tabs>
          <w:tab w:val="right" w:leader="dot" w:pos="6237"/>
          <w:tab w:val="left" w:pos="6804"/>
          <w:tab w:val="right" w:leader="dot" w:pos="9356"/>
        </w:tabs>
        <w:spacing w:before="360" w:line="360" w:lineRule="auto"/>
        <w:ind w:left="284"/>
        <w:rPr>
          <w:sz w:val="20"/>
          <w:szCs w:val="20"/>
        </w:rPr>
      </w:pPr>
      <w:permStart w:id="206380500" w:edGrp="everyone"/>
      <w:r w:rsidRPr="00D2024E">
        <w:rPr>
          <w:sz w:val="20"/>
          <w:szCs w:val="20"/>
        </w:rPr>
        <w:t xml:space="preserve">Obchodní název: </w:t>
      </w:r>
      <w:r w:rsidRPr="00D2024E">
        <w:rPr>
          <w:sz w:val="20"/>
          <w:szCs w:val="20"/>
        </w:rPr>
        <w:tab/>
      </w:r>
      <w:r w:rsidRPr="00D2024E">
        <w:rPr>
          <w:sz w:val="20"/>
          <w:szCs w:val="20"/>
        </w:rPr>
        <w:tab/>
        <w:t xml:space="preserve">IČO: </w:t>
      </w:r>
      <w:r w:rsidRPr="00D2024E">
        <w:rPr>
          <w:sz w:val="20"/>
          <w:szCs w:val="20"/>
        </w:rPr>
        <w:tab/>
      </w:r>
    </w:p>
    <w:p w:rsidR="00431834" w:rsidRPr="00D2024E" w:rsidRDefault="00431834" w:rsidP="00431834">
      <w:pPr>
        <w:tabs>
          <w:tab w:val="right" w:leader="dot" w:pos="6237"/>
          <w:tab w:val="left" w:pos="6804"/>
          <w:tab w:val="right" w:leader="dot" w:pos="9356"/>
        </w:tabs>
        <w:spacing w:before="120" w:line="360" w:lineRule="auto"/>
        <w:ind w:left="284"/>
        <w:rPr>
          <w:sz w:val="20"/>
          <w:szCs w:val="20"/>
        </w:rPr>
      </w:pPr>
      <w:r w:rsidRPr="00D2024E">
        <w:rPr>
          <w:sz w:val="20"/>
          <w:szCs w:val="20"/>
        </w:rPr>
        <w:t xml:space="preserve">Adresa firmy: </w:t>
      </w:r>
      <w:r w:rsidRPr="00D2024E">
        <w:rPr>
          <w:sz w:val="20"/>
          <w:szCs w:val="20"/>
        </w:rPr>
        <w:tab/>
      </w:r>
      <w:r w:rsidRPr="00D2024E">
        <w:rPr>
          <w:sz w:val="20"/>
          <w:szCs w:val="20"/>
        </w:rPr>
        <w:tab/>
        <w:t>člen OHK:</w:t>
      </w:r>
      <w:r w:rsidRPr="00D2024E">
        <w:rPr>
          <w:sz w:val="20"/>
          <w:szCs w:val="20"/>
        </w:rPr>
        <w:tab/>
      </w:r>
      <w:r w:rsidRPr="00D2024E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D2024E">
        <w:rPr>
          <w:sz w:val="20"/>
          <w:szCs w:val="20"/>
        </w:rPr>
        <w:instrText xml:space="preserve"> FORMCHECKBOX </w:instrText>
      </w:r>
      <w:r w:rsidR="0010109B">
        <w:rPr>
          <w:sz w:val="20"/>
          <w:szCs w:val="20"/>
        </w:rPr>
      </w:r>
      <w:r w:rsidR="0010109B">
        <w:rPr>
          <w:sz w:val="20"/>
          <w:szCs w:val="20"/>
        </w:rPr>
        <w:fldChar w:fldCharType="separate"/>
      </w:r>
      <w:r w:rsidRPr="00D2024E">
        <w:rPr>
          <w:sz w:val="20"/>
          <w:szCs w:val="20"/>
        </w:rPr>
        <w:fldChar w:fldCharType="end"/>
      </w:r>
      <w:bookmarkEnd w:id="0"/>
      <w:r w:rsidRPr="00D2024E">
        <w:rPr>
          <w:sz w:val="20"/>
          <w:szCs w:val="20"/>
        </w:rPr>
        <w:t> </w:t>
      </w:r>
      <w:r w:rsidRPr="00D2024E">
        <w:rPr>
          <w:i/>
          <w:sz w:val="20"/>
          <w:szCs w:val="20"/>
        </w:rPr>
        <w:t>ano    </w:t>
      </w:r>
      <w:r w:rsidRPr="00D2024E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D2024E">
        <w:rPr>
          <w:sz w:val="20"/>
          <w:szCs w:val="20"/>
        </w:rPr>
        <w:instrText xml:space="preserve"> FORMCHECKBOX </w:instrText>
      </w:r>
      <w:r w:rsidR="0010109B">
        <w:rPr>
          <w:sz w:val="20"/>
          <w:szCs w:val="20"/>
        </w:rPr>
      </w:r>
      <w:r w:rsidR="0010109B">
        <w:rPr>
          <w:sz w:val="20"/>
          <w:szCs w:val="20"/>
        </w:rPr>
        <w:fldChar w:fldCharType="separate"/>
      </w:r>
      <w:r w:rsidRPr="00D2024E">
        <w:rPr>
          <w:sz w:val="20"/>
          <w:szCs w:val="20"/>
        </w:rPr>
        <w:fldChar w:fldCharType="end"/>
      </w:r>
      <w:bookmarkEnd w:id="1"/>
      <w:r w:rsidRPr="00D2024E">
        <w:rPr>
          <w:sz w:val="20"/>
          <w:szCs w:val="20"/>
        </w:rPr>
        <w:t> </w:t>
      </w:r>
      <w:r w:rsidRPr="00D2024E">
        <w:rPr>
          <w:i/>
          <w:sz w:val="20"/>
          <w:szCs w:val="20"/>
        </w:rPr>
        <w:t>ne</w:t>
      </w:r>
    </w:p>
    <w:p w:rsidR="00431834" w:rsidRPr="00D2024E" w:rsidRDefault="00431834" w:rsidP="00431834">
      <w:pPr>
        <w:tabs>
          <w:tab w:val="right" w:leader="dot" w:pos="6237"/>
          <w:tab w:val="left" w:pos="6804"/>
          <w:tab w:val="right" w:leader="dot" w:pos="9356"/>
        </w:tabs>
        <w:spacing w:before="120" w:line="360" w:lineRule="auto"/>
        <w:ind w:left="284"/>
        <w:rPr>
          <w:sz w:val="20"/>
          <w:szCs w:val="20"/>
        </w:rPr>
      </w:pPr>
      <w:r w:rsidRPr="00D2024E">
        <w:rPr>
          <w:sz w:val="20"/>
          <w:szCs w:val="20"/>
        </w:rPr>
        <w:t xml:space="preserve">Kontaktní osoba: </w:t>
      </w:r>
      <w:r w:rsidRPr="00D2024E">
        <w:rPr>
          <w:sz w:val="20"/>
          <w:szCs w:val="20"/>
        </w:rPr>
        <w:tab/>
      </w:r>
      <w:r w:rsidRPr="00D2024E">
        <w:rPr>
          <w:sz w:val="20"/>
          <w:szCs w:val="20"/>
        </w:rPr>
        <w:tab/>
        <w:t xml:space="preserve">Počet účastníků: </w:t>
      </w:r>
      <w:r w:rsidRPr="00D2024E">
        <w:rPr>
          <w:sz w:val="20"/>
          <w:szCs w:val="20"/>
        </w:rPr>
        <w:tab/>
      </w:r>
    </w:p>
    <w:p w:rsidR="00431834" w:rsidRPr="00D2024E" w:rsidRDefault="00431834" w:rsidP="00431834">
      <w:pPr>
        <w:tabs>
          <w:tab w:val="right" w:leader="dot" w:pos="3969"/>
          <w:tab w:val="left" w:pos="4536"/>
          <w:tab w:val="right" w:leader="dot" w:pos="9356"/>
        </w:tabs>
        <w:spacing w:before="120" w:line="360" w:lineRule="auto"/>
        <w:ind w:left="284"/>
        <w:rPr>
          <w:sz w:val="20"/>
          <w:szCs w:val="20"/>
        </w:rPr>
      </w:pPr>
      <w:r w:rsidRPr="00D2024E">
        <w:rPr>
          <w:sz w:val="20"/>
          <w:szCs w:val="20"/>
        </w:rPr>
        <w:t xml:space="preserve">Telefon: </w:t>
      </w:r>
      <w:r w:rsidRPr="00D2024E">
        <w:rPr>
          <w:sz w:val="20"/>
          <w:szCs w:val="20"/>
        </w:rPr>
        <w:tab/>
      </w:r>
      <w:r w:rsidRPr="00D2024E">
        <w:rPr>
          <w:sz w:val="20"/>
          <w:szCs w:val="20"/>
        </w:rPr>
        <w:tab/>
        <w:t xml:space="preserve">e-mail: </w:t>
      </w:r>
      <w:r w:rsidRPr="00D2024E">
        <w:rPr>
          <w:sz w:val="20"/>
          <w:szCs w:val="20"/>
        </w:rPr>
        <w:tab/>
      </w:r>
    </w:p>
    <w:p w:rsidR="00431834" w:rsidRDefault="00431834" w:rsidP="00431834">
      <w:pPr>
        <w:tabs>
          <w:tab w:val="right" w:leader="dot" w:pos="2268"/>
          <w:tab w:val="right" w:pos="2552"/>
          <w:tab w:val="right" w:leader="dot" w:pos="3969"/>
          <w:tab w:val="left" w:pos="4536"/>
          <w:tab w:val="right" w:leader="dot" w:pos="9356"/>
        </w:tabs>
        <w:spacing w:before="120" w:line="360" w:lineRule="auto"/>
        <w:ind w:left="284"/>
        <w:rPr>
          <w:sz w:val="20"/>
          <w:szCs w:val="20"/>
        </w:rPr>
      </w:pPr>
      <w:proofErr w:type="gramStart"/>
      <w:r w:rsidRPr="00D2024E">
        <w:rPr>
          <w:sz w:val="20"/>
          <w:szCs w:val="20"/>
        </w:rPr>
        <w:t xml:space="preserve">V </w:t>
      </w:r>
      <w:r w:rsidRPr="00D2024E">
        <w:rPr>
          <w:sz w:val="20"/>
          <w:szCs w:val="20"/>
        </w:rPr>
        <w:tab/>
      </w:r>
      <w:r w:rsidRPr="00D2024E">
        <w:rPr>
          <w:sz w:val="20"/>
          <w:szCs w:val="20"/>
        </w:rPr>
        <w:tab/>
        <w:t xml:space="preserve"> dne</w:t>
      </w:r>
      <w:proofErr w:type="gramEnd"/>
      <w:r w:rsidRPr="00D2024E">
        <w:rPr>
          <w:sz w:val="20"/>
          <w:szCs w:val="20"/>
        </w:rPr>
        <w:t xml:space="preserve"> </w:t>
      </w:r>
      <w:r w:rsidRPr="00D2024E">
        <w:rPr>
          <w:sz w:val="20"/>
          <w:szCs w:val="20"/>
        </w:rPr>
        <w:tab/>
        <w:t xml:space="preserve"> </w:t>
      </w:r>
      <w:r w:rsidRPr="00D2024E">
        <w:rPr>
          <w:sz w:val="20"/>
          <w:szCs w:val="20"/>
        </w:rPr>
        <w:tab/>
        <w:t xml:space="preserve">podpis: </w:t>
      </w:r>
      <w:r w:rsidRPr="00D2024E">
        <w:rPr>
          <w:sz w:val="20"/>
          <w:szCs w:val="20"/>
        </w:rPr>
        <w:tab/>
      </w:r>
    </w:p>
    <w:permEnd w:id="206380500"/>
    <w:p w:rsidR="00431834" w:rsidRPr="00122B5F" w:rsidRDefault="00431834" w:rsidP="00AD5C1F">
      <w:pPr>
        <w:pBdr>
          <w:top w:val="single" w:sz="4" w:space="8" w:color="32629A"/>
        </w:pBdr>
        <w:tabs>
          <w:tab w:val="right" w:leader="dot" w:pos="2268"/>
          <w:tab w:val="right" w:pos="2552"/>
          <w:tab w:val="right" w:leader="dot" w:pos="3969"/>
          <w:tab w:val="left" w:pos="4536"/>
          <w:tab w:val="right" w:leader="dot" w:pos="9356"/>
        </w:tabs>
        <w:spacing w:before="480"/>
        <w:jc w:val="center"/>
        <w:rPr>
          <w:sz w:val="20"/>
          <w:szCs w:val="20"/>
        </w:rPr>
      </w:pPr>
      <w:r w:rsidRPr="00122B5F">
        <w:rPr>
          <w:sz w:val="20"/>
          <w:szCs w:val="20"/>
        </w:rPr>
        <w:t xml:space="preserve">Odešlete, prosím, na e-mail: </w:t>
      </w:r>
      <w:r w:rsidRPr="00644945">
        <w:rPr>
          <w:rStyle w:val="Hypertextovodkaz"/>
          <w:sz w:val="20"/>
          <w:szCs w:val="20"/>
        </w:rPr>
        <w:t>urad@ohkdecin.cz</w:t>
      </w:r>
    </w:p>
    <w:p w:rsidR="00122B5F" w:rsidRPr="00122B5F" w:rsidRDefault="00122B5F" w:rsidP="00B91719">
      <w:pPr>
        <w:pBdr>
          <w:top w:val="single" w:sz="4" w:space="8" w:color="32629A"/>
        </w:pBdr>
        <w:tabs>
          <w:tab w:val="right" w:leader="dot" w:pos="2268"/>
          <w:tab w:val="right" w:pos="2552"/>
          <w:tab w:val="right" w:leader="dot" w:pos="3969"/>
          <w:tab w:val="left" w:pos="4536"/>
          <w:tab w:val="right" w:leader="dot" w:pos="9356"/>
        </w:tabs>
        <w:spacing w:before="60"/>
        <w:rPr>
          <w:sz w:val="20"/>
          <w:szCs w:val="20"/>
        </w:rPr>
      </w:pPr>
      <w:bookmarkStart w:id="2" w:name="_GoBack"/>
      <w:bookmarkEnd w:id="2"/>
    </w:p>
    <w:sectPr w:rsidR="00122B5F" w:rsidRPr="00122B5F" w:rsidSect="00AD5C1F">
      <w:headerReference w:type="default" r:id="rId8"/>
      <w:footerReference w:type="default" r:id="rId9"/>
      <w:headerReference w:type="first" r:id="rId10"/>
      <w:pgSz w:w="11906" w:h="16838" w:code="9"/>
      <w:pgMar w:top="1287" w:right="1134" w:bottom="540" w:left="1134" w:header="539" w:footer="3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9B" w:rsidRDefault="0010109B">
      <w:r>
        <w:separator/>
      </w:r>
    </w:p>
  </w:endnote>
  <w:endnote w:type="continuationSeparator" w:id="0">
    <w:p w:rsidR="0010109B" w:rsidRDefault="0010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62" w:rsidRPr="00667415" w:rsidRDefault="009F2A62" w:rsidP="00667415">
    <w:pPr>
      <w:pStyle w:val="Zpat"/>
      <w:framePr w:wrap="around" w:vAnchor="text" w:hAnchor="margin" w:xAlign="center" w:y="341"/>
      <w:jc w:val="center"/>
      <w:rPr>
        <w:rStyle w:val="slostrnky"/>
        <w:color w:val="32629A"/>
        <w:spacing w:val="20"/>
      </w:rPr>
    </w:pPr>
    <w:r w:rsidRPr="00667415">
      <w:rPr>
        <w:rStyle w:val="slostrnky"/>
        <w:color w:val="32629A"/>
        <w:spacing w:val="20"/>
      </w:rPr>
      <w:t xml:space="preserve">strana </w:t>
    </w:r>
    <w:r w:rsidRPr="00667415">
      <w:rPr>
        <w:rStyle w:val="slostrnky"/>
        <w:color w:val="32629A"/>
        <w:spacing w:val="20"/>
      </w:rPr>
      <w:fldChar w:fldCharType="begin"/>
    </w:r>
    <w:r w:rsidRPr="00667415">
      <w:rPr>
        <w:rStyle w:val="slostrnky"/>
        <w:color w:val="32629A"/>
        <w:spacing w:val="20"/>
      </w:rPr>
      <w:instrText xml:space="preserve"> PAGE </w:instrText>
    </w:r>
    <w:r w:rsidRPr="00667415">
      <w:rPr>
        <w:rStyle w:val="slostrnky"/>
        <w:color w:val="32629A"/>
        <w:spacing w:val="20"/>
      </w:rPr>
      <w:fldChar w:fldCharType="separate"/>
    </w:r>
    <w:r w:rsidR="00AD5C1F">
      <w:rPr>
        <w:rStyle w:val="slostrnky"/>
        <w:noProof/>
        <w:color w:val="32629A"/>
        <w:spacing w:val="20"/>
      </w:rPr>
      <w:t>2</w:t>
    </w:r>
    <w:r w:rsidRPr="00667415">
      <w:rPr>
        <w:rStyle w:val="slostrnky"/>
        <w:color w:val="32629A"/>
        <w:spacing w:val="20"/>
      </w:rPr>
      <w:fldChar w:fldCharType="end"/>
    </w:r>
    <w:r w:rsidRPr="00667415">
      <w:rPr>
        <w:rStyle w:val="slostrnky"/>
        <w:color w:val="32629A"/>
        <w:spacing w:val="20"/>
      </w:rPr>
      <w:t xml:space="preserve"> (celkem </w:t>
    </w:r>
    <w:r w:rsidRPr="00667415">
      <w:rPr>
        <w:rStyle w:val="slostrnky"/>
        <w:color w:val="32629A"/>
        <w:spacing w:val="20"/>
      </w:rPr>
      <w:fldChar w:fldCharType="begin"/>
    </w:r>
    <w:r w:rsidRPr="00667415">
      <w:rPr>
        <w:rStyle w:val="slostrnky"/>
        <w:color w:val="32629A"/>
        <w:spacing w:val="20"/>
      </w:rPr>
      <w:instrText xml:space="preserve"> NUMPAGES </w:instrText>
    </w:r>
    <w:r w:rsidRPr="00667415">
      <w:rPr>
        <w:rStyle w:val="slostrnky"/>
        <w:color w:val="32629A"/>
        <w:spacing w:val="20"/>
      </w:rPr>
      <w:fldChar w:fldCharType="separate"/>
    </w:r>
    <w:r w:rsidR="00AD5C1F">
      <w:rPr>
        <w:rStyle w:val="slostrnky"/>
        <w:noProof/>
        <w:color w:val="32629A"/>
        <w:spacing w:val="20"/>
      </w:rPr>
      <w:t>2</w:t>
    </w:r>
    <w:r w:rsidRPr="00667415">
      <w:rPr>
        <w:rStyle w:val="slostrnky"/>
        <w:color w:val="32629A"/>
        <w:spacing w:val="20"/>
      </w:rPr>
      <w:fldChar w:fldCharType="end"/>
    </w:r>
    <w:r w:rsidRPr="00667415">
      <w:rPr>
        <w:rStyle w:val="slostrnky"/>
        <w:color w:val="32629A"/>
        <w:spacing w:val="20"/>
      </w:rPr>
      <w:t>)</w:t>
    </w:r>
  </w:p>
  <w:p w:rsidR="009F2A62" w:rsidRPr="00667415" w:rsidRDefault="009F2A62" w:rsidP="00667415">
    <w:pPr>
      <w:pStyle w:val="Zpat"/>
      <w:pBdr>
        <w:top w:val="single" w:sz="4" w:space="1" w:color="32629A"/>
      </w:pBdr>
      <w:spacing w:before="240"/>
      <w:rPr>
        <w:color w:val="32629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9B" w:rsidRDefault="0010109B">
      <w:r>
        <w:separator/>
      </w:r>
    </w:p>
  </w:footnote>
  <w:footnote w:type="continuationSeparator" w:id="0">
    <w:p w:rsidR="0010109B" w:rsidRDefault="0010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62" w:rsidRPr="00667415" w:rsidRDefault="009F2A62" w:rsidP="00644945">
    <w:pPr>
      <w:pStyle w:val="Zhlav"/>
      <w:pBdr>
        <w:bottom w:val="single" w:sz="4" w:space="0" w:color="32629A"/>
      </w:pBdr>
      <w:rPr>
        <w:color w:val="32629A"/>
      </w:rPr>
    </w:pPr>
  </w:p>
  <w:p w:rsidR="009F2A62" w:rsidRPr="00667415" w:rsidRDefault="009F2A62">
    <w:pPr>
      <w:pStyle w:val="Zhlav"/>
      <w:rPr>
        <w:color w:val="32629A"/>
      </w:rPr>
    </w:pPr>
  </w:p>
  <w:p w:rsidR="009F2A62" w:rsidRPr="00667415" w:rsidRDefault="009F2A62">
    <w:pPr>
      <w:pStyle w:val="Zhlav"/>
      <w:tabs>
        <w:tab w:val="clear" w:pos="4536"/>
        <w:tab w:val="clear" w:pos="9072"/>
        <w:tab w:val="left" w:pos="5103"/>
        <w:tab w:val="left" w:pos="6804"/>
      </w:tabs>
      <w:rPr>
        <w:color w:val="32629A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A62" w:rsidRPr="00645DEF" w:rsidRDefault="00B979E6" w:rsidP="00AD4A3E">
    <w:pPr>
      <w:pStyle w:val="Zhlav"/>
      <w:tabs>
        <w:tab w:val="clear" w:pos="4536"/>
        <w:tab w:val="clear" w:pos="9072"/>
      </w:tabs>
      <w:spacing w:before="60" w:after="120"/>
      <w:rPr>
        <w:b/>
        <w:color w:val="32629A"/>
        <w:spacing w:val="20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-104775</wp:posOffset>
          </wp:positionV>
          <wp:extent cx="682625" cy="682625"/>
          <wp:effectExtent l="0" t="0" r="0" b="0"/>
          <wp:wrapSquare wrapText="bothSides"/>
          <wp:docPr id="4" name="obrázek 6" descr="OHK_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HK_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A3E">
      <w:rPr>
        <w:b/>
        <w:color w:val="32629A"/>
        <w:spacing w:val="20"/>
        <w:sz w:val="28"/>
        <w:szCs w:val="28"/>
      </w:rPr>
      <w:t xml:space="preserve">         </w:t>
    </w:r>
    <w:r w:rsidR="009F2A62" w:rsidRPr="00645DEF">
      <w:rPr>
        <w:b/>
        <w:color w:val="32629A"/>
        <w:spacing w:val="20"/>
        <w:sz w:val="28"/>
        <w:szCs w:val="28"/>
      </w:rPr>
      <w:t>Okresní hospodářská komora Děčín</w:t>
    </w:r>
  </w:p>
  <w:p w:rsidR="009F2A62" w:rsidRPr="008010BD" w:rsidRDefault="00AD4A3E" w:rsidP="00AD4A3E">
    <w:pPr>
      <w:pStyle w:val="Zhlav"/>
      <w:tabs>
        <w:tab w:val="clear" w:pos="4536"/>
        <w:tab w:val="clear" w:pos="9072"/>
        <w:tab w:val="left" w:pos="5529"/>
        <w:tab w:val="right" w:pos="8647"/>
      </w:tabs>
      <w:rPr>
        <w:b/>
        <w:color w:val="32629A"/>
        <w:spacing w:val="20"/>
        <w:sz w:val="28"/>
        <w:szCs w:val="28"/>
      </w:rPr>
    </w:pPr>
    <w:r>
      <w:rPr>
        <w:b/>
        <w:color w:val="32629A"/>
        <w:spacing w:val="20"/>
        <w:sz w:val="28"/>
        <w:szCs w:val="28"/>
      </w:rPr>
      <w:t xml:space="preserve">                  </w:t>
    </w:r>
  </w:p>
  <w:p w:rsidR="009F2A62" w:rsidRPr="00645DEF" w:rsidRDefault="009F2A62">
    <w:pPr>
      <w:pStyle w:val="Zhlav"/>
      <w:tabs>
        <w:tab w:val="clear" w:pos="4536"/>
        <w:tab w:val="clear" w:pos="9072"/>
        <w:tab w:val="left" w:pos="5103"/>
        <w:tab w:val="left" w:pos="6804"/>
      </w:tabs>
      <w:rPr>
        <w:color w:val="32629A"/>
        <w:szCs w:val="18"/>
      </w:rPr>
    </w:pPr>
  </w:p>
  <w:p w:rsidR="008716D9" w:rsidRPr="00645DEF" w:rsidRDefault="008716D9" w:rsidP="00667415">
    <w:pPr>
      <w:pStyle w:val="Zhlav"/>
      <w:pBdr>
        <w:top w:val="single" w:sz="4" w:space="1" w:color="32629A"/>
      </w:pBdr>
      <w:shd w:val="clear" w:color="auto" w:fill="CCFFFF"/>
      <w:tabs>
        <w:tab w:val="clear" w:pos="4536"/>
        <w:tab w:val="clear" w:pos="9072"/>
        <w:tab w:val="left" w:pos="5103"/>
        <w:tab w:val="left" w:pos="6804"/>
      </w:tabs>
      <w:jc w:val="center"/>
      <w:rPr>
        <w:color w:val="32629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CCD"/>
    <w:multiLevelType w:val="hybridMultilevel"/>
    <w:tmpl w:val="8F8C5E6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A22F5C"/>
    <w:multiLevelType w:val="hybridMultilevel"/>
    <w:tmpl w:val="18EA1E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05149"/>
    <w:multiLevelType w:val="singleLevel"/>
    <w:tmpl w:val="36D034C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</w:abstractNum>
  <w:abstractNum w:abstractNumId="3" w15:restartNumberingAfterBreak="0">
    <w:nsid w:val="4AB42DBF"/>
    <w:multiLevelType w:val="multilevel"/>
    <w:tmpl w:val="AB0A43D0"/>
    <w:lvl w:ilvl="0">
      <w:start w:val="1"/>
      <w:numFmt w:val="bullet"/>
      <w:pStyle w:val="Bo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3095"/>
    <w:multiLevelType w:val="hybridMultilevel"/>
    <w:tmpl w:val="F54C308A"/>
    <w:lvl w:ilvl="0" w:tplc="A5DC898E">
      <w:start w:val="1"/>
      <w:numFmt w:val="bullet"/>
      <w:pStyle w:val="Bod1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V9jHWecjxtvpQ21+Z8DNWcHDJWqi9hVZMxEHJ92jkQZES6+iSzha7O7YyS8V4gLg8LYdPTyGDhDsRO+QOdAB1Q==" w:salt="IxzN956NW6xxlhPJ4ylvFA=="/>
  <w:defaultTabStop w:val="709"/>
  <w:autoHyphenation/>
  <w:hyphenationZone w:val="284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5F"/>
    <w:rsid w:val="0005190B"/>
    <w:rsid w:val="00052AC8"/>
    <w:rsid w:val="00072A34"/>
    <w:rsid w:val="00075838"/>
    <w:rsid w:val="00096190"/>
    <w:rsid w:val="000A76DB"/>
    <w:rsid w:val="000D7805"/>
    <w:rsid w:val="000F2A32"/>
    <w:rsid w:val="000F3801"/>
    <w:rsid w:val="000F69C3"/>
    <w:rsid w:val="0010109B"/>
    <w:rsid w:val="0011166E"/>
    <w:rsid w:val="00111EB0"/>
    <w:rsid w:val="00120962"/>
    <w:rsid w:val="00122B5F"/>
    <w:rsid w:val="001333F3"/>
    <w:rsid w:val="00195242"/>
    <w:rsid w:val="001A5E1B"/>
    <w:rsid w:val="001B5B9E"/>
    <w:rsid w:val="001D56CC"/>
    <w:rsid w:val="001F1FF0"/>
    <w:rsid w:val="001F2DE2"/>
    <w:rsid w:val="002059F4"/>
    <w:rsid w:val="00217A98"/>
    <w:rsid w:val="00225CF0"/>
    <w:rsid w:val="0023244F"/>
    <w:rsid w:val="0024176C"/>
    <w:rsid w:val="00286784"/>
    <w:rsid w:val="002924C9"/>
    <w:rsid w:val="00297D7F"/>
    <w:rsid w:val="002A6615"/>
    <w:rsid w:val="002E58D7"/>
    <w:rsid w:val="002E7212"/>
    <w:rsid w:val="003018D9"/>
    <w:rsid w:val="00303F86"/>
    <w:rsid w:val="0033420F"/>
    <w:rsid w:val="00336C41"/>
    <w:rsid w:val="00340F55"/>
    <w:rsid w:val="003B0FDC"/>
    <w:rsid w:val="003D44AC"/>
    <w:rsid w:val="003E4CD5"/>
    <w:rsid w:val="003F6F88"/>
    <w:rsid w:val="003F71D8"/>
    <w:rsid w:val="004152A0"/>
    <w:rsid w:val="00431834"/>
    <w:rsid w:val="004719B2"/>
    <w:rsid w:val="00492C55"/>
    <w:rsid w:val="004A0220"/>
    <w:rsid w:val="004D3C84"/>
    <w:rsid w:val="004D3E0A"/>
    <w:rsid w:val="00501127"/>
    <w:rsid w:val="00521A1F"/>
    <w:rsid w:val="0053168B"/>
    <w:rsid w:val="005435F7"/>
    <w:rsid w:val="00561458"/>
    <w:rsid w:val="00565C23"/>
    <w:rsid w:val="00595CB6"/>
    <w:rsid w:val="00597042"/>
    <w:rsid w:val="005A3C0C"/>
    <w:rsid w:val="005B034C"/>
    <w:rsid w:val="005D34D4"/>
    <w:rsid w:val="00601DE9"/>
    <w:rsid w:val="0060232B"/>
    <w:rsid w:val="0060518B"/>
    <w:rsid w:val="00630A90"/>
    <w:rsid w:val="006424BC"/>
    <w:rsid w:val="00642F7F"/>
    <w:rsid w:val="00644945"/>
    <w:rsid w:val="00667415"/>
    <w:rsid w:val="00696E45"/>
    <w:rsid w:val="006A2178"/>
    <w:rsid w:val="006F0464"/>
    <w:rsid w:val="006F2994"/>
    <w:rsid w:val="006F2C31"/>
    <w:rsid w:val="007204C0"/>
    <w:rsid w:val="00762732"/>
    <w:rsid w:val="00774F60"/>
    <w:rsid w:val="00790737"/>
    <w:rsid w:val="007A2987"/>
    <w:rsid w:val="007A720F"/>
    <w:rsid w:val="007E0AFF"/>
    <w:rsid w:val="007E45A4"/>
    <w:rsid w:val="008010BD"/>
    <w:rsid w:val="008354DA"/>
    <w:rsid w:val="00846D5E"/>
    <w:rsid w:val="00855BD2"/>
    <w:rsid w:val="008716D9"/>
    <w:rsid w:val="008A25FC"/>
    <w:rsid w:val="008D161A"/>
    <w:rsid w:val="008E61FC"/>
    <w:rsid w:val="008F2F5F"/>
    <w:rsid w:val="00935578"/>
    <w:rsid w:val="0099226B"/>
    <w:rsid w:val="00992499"/>
    <w:rsid w:val="009B0083"/>
    <w:rsid w:val="009C0B64"/>
    <w:rsid w:val="009F2A62"/>
    <w:rsid w:val="00A20784"/>
    <w:rsid w:val="00A4248A"/>
    <w:rsid w:val="00A50698"/>
    <w:rsid w:val="00AB6126"/>
    <w:rsid w:val="00AB64A0"/>
    <w:rsid w:val="00AD4A3E"/>
    <w:rsid w:val="00AD5C1F"/>
    <w:rsid w:val="00AE41F0"/>
    <w:rsid w:val="00AE5183"/>
    <w:rsid w:val="00B04B0E"/>
    <w:rsid w:val="00B14118"/>
    <w:rsid w:val="00B17D38"/>
    <w:rsid w:val="00B90469"/>
    <w:rsid w:val="00B91719"/>
    <w:rsid w:val="00B979E6"/>
    <w:rsid w:val="00BA5CA3"/>
    <w:rsid w:val="00BC735E"/>
    <w:rsid w:val="00C14BE3"/>
    <w:rsid w:val="00C245F7"/>
    <w:rsid w:val="00C70609"/>
    <w:rsid w:val="00CB35AB"/>
    <w:rsid w:val="00CB5EF5"/>
    <w:rsid w:val="00CC424F"/>
    <w:rsid w:val="00CD2B20"/>
    <w:rsid w:val="00CF6F6D"/>
    <w:rsid w:val="00D07600"/>
    <w:rsid w:val="00D2024E"/>
    <w:rsid w:val="00D20523"/>
    <w:rsid w:val="00D2268F"/>
    <w:rsid w:val="00D50C71"/>
    <w:rsid w:val="00DB51BA"/>
    <w:rsid w:val="00DE2E2F"/>
    <w:rsid w:val="00DE5616"/>
    <w:rsid w:val="00DF654C"/>
    <w:rsid w:val="00E0120F"/>
    <w:rsid w:val="00E35D21"/>
    <w:rsid w:val="00E47D71"/>
    <w:rsid w:val="00E7602C"/>
    <w:rsid w:val="00E93A14"/>
    <w:rsid w:val="00EA5575"/>
    <w:rsid w:val="00F04C99"/>
    <w:rsid w:val="00F379D1"/>
    <w:rsid w:val="00F40681"/>
    <w:rsid w:val="00F55112"/>
    <w:rsid w:val="00F83CBE"/>
    <w:rsid w:val="00F92A04"/>
    <w:rsid w:val="00FB163B"/>
    <w:rsid w:val="00FC0376"/>
    <w:rsid w:val="00FC353E"/>
    <w:rsid w:val="00F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DDB787-0AE4-4EB5-91BE-8539EC17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A34"/>
    <w:pPr>
      <w:jc w:val="both"/>
    </w:pPr>
    <w:rPr>
      <w:rFonts w:ascii="Arial" w:hAnsi="Arial"/>
      <w:color w:val="32629A"/>
      <w:sz w:val="18"/>
      <w:szCs w:val="18"/>
    </w:rPr>
  </w:style>
  <w:style w:type="paragraph" w:styleId="Nadpis2">
    <w:name w:val="heading 2"/>
    <w:basedOn w:val="Normln"/>
    <w:link w:val="Nadpis2Char"/>
    <w:uiPriority w:val="9"/>
    <w:qFormat/>
    <w:rsid w:val="00A20784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33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color w:val="00008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color w:val="000080"/>
      <w:szCs w:val="20"/>
    </w:rPr>
  </w:style>
  <w:style w:type="character" w:styleId="slostrnky">
    <w:name w:val="page number"/>
    <w:basedOn w:val="Standardnpsmoodstavce"/>
  </w:style>
  <w:style w:type="paragraph" w:customStyle="1" w:styleId="Bod">
    <w:name w:val="Bod"/>
    <w:basedOn w:val="Normln"/>
    <w:next w:val="Normln"/>
    <w:rsid w:val="00072A34"/>
    <w:pPr>
      <w:keepNext/>
      <w:numPr>
        <w:numId w:val="1"/>
      </w:numPr>
      <w:tabs>
        <w:tab w:val="left" w:pos="454"/>
      </w:tabs>
      <w:spacing w:before="60"/>
      <w:ind w:left="454" w:hanging="227"/>
      <w:jc w:val="left"/>
    </w:pPr>
    <w:rPr>
      <w:sz w:val="20"/>
    </w:rPr>
  </w:style>
  <w:style w:type="paragraph" w:styleId="Zkladntext2">
    <w:name w:val="Body Text 2"/>
    <w:basedOn w:val="Normln"/>
    <w:pPr>
      <w:framePr w:w="4435" w:h="1085" w:wrap="notBeside" w:vAnchor="page" w:hAnchor="page" w:x="3622" w:y="905" w:anchorLock="1"/>
      <w:overflowPunct w:val="0"/>
      <w:autoSpaceDE w:val="0"/>
      <w:autoSpaceDN w:val="0"/>
      <w:adjustRightInd w:val="0"/>
      <w:jc w:val="center"/>
      <w:textAlignment w:val="baseline"/>
    </w:pPr>
    <w:rPr>
      <w:spacing w:val="-5"/>
    </w:rPr>
  </w:style>
  <w:style w:type="character" w:styleId="Hypertextovodkaz">
    <w:name w:val="Hyperlink"/>
    <w:uiPriority w:val="99"/>
    <w:unhideWhenUsed/>
    <w:rsid w:val="00122B5F"/>
    <w:rPr>
      <w:color w:val="0000FF"/>
      <w:u w:val="single"/>
    </w:rPr>
  </w:style>
  <w:style w:type="paragraph" w:styleId="Zkladntext">
    <w:name w:val="Body Text"/>
    <w:basedOn w:val="Normln"/>
    <w:rsid w:val="00D2268F"/>
    <w:pPr>
      <w:spacing w:after="120"/>
      <w:jc w:val="left"/>
    </w:pPr>
    <w:rPr>
      <w:rFonts w:ascii="Times New Roman" w:hAnsi="Times New Roman"/>
      <w:color w:val="auto"/>
      <w:sz w:val="24"/>
      <w:szCs w:val="20"/>
    </w:rPr>
  </w:style>
  <w:style w:type="paragraph" w:customStyle="1" w:styleId="Bod1">
    <w:name w:val="Bod_1"/>
    <w:basedOn w:val="Normln"/>
    <w:qFormat/>
    <w:rsid w:val="002A6615"/>
    <w:pPr>
      <w:numPr>
        <w:numId w:val="3"/>
      </w:numPr>
      <w:ind w:left="681" w:hanging="227"/>
    </w:pPr>
  </w:style>
  <w:style w:type="paragraph" w:styleId="Odstavecseseznamem">
    <w:name w:val="List Paragraph"/>
    <w:basedOn w:val="Normln"/>
    <w:uiPriority w:val="34"/>
    <w:qFormat/>
    <w:rsid w:val="00217A98"/>
    <w:pPr>
      <w:ind w:left="720"/>
      <w:contextualSpacing/>
      <w:jc w:val="left"/>
    </w:pPr>
    <w:rPr>
      <w:rFonts w:ascii="Times New Roman" w:hAnsi="Times New Roman"/>
      <w:color w:val="auto"/>
      <w:sz w:val="24"/>
      <w:szCs w:val="20"/>
    </w:rPr>
  </w:style>
  <w:style w:type="character" w:styleId="Sledovanodkaz">
    <w:name w:val="FollowedHyperlink"/>
    <w:uiPriority w:val="99"/>
    <w:semiHidden/>
    <w:unhideWhenUsed/>
    <w:rsid w:val="00340F55"/>
    <w:rPr>
      <w:color w:val="800080"/>
      <w:u w:val="single"/>
    </w:rPr>
  </w:style>
  <w:style w:type="paragraph" w:customStyle="1" w:styleId="Default">
    <w:name w:val="Default"/>
    <w:rsid w:val="00521A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A20784"/>
    <w:rPr>
      <w:b/>
      <w:bCs/>
      <w:sz w:val="36"/>
      <w:szCs w:val="36"/>
    </w:rPr>
  </w:style>
  <w:style w:type="character" w:customStyle="1" w:styleId="infoaddress">
    <w:name w:val="info__address"/>
    <w:rsid w:val="000F2A32"/>
  </w:style>
  <w:style w:type="character" w:styleId="Siln">
    <w:name w:val="Strong"/>
    <w:uiPriority w:val="22"/>
    <w:qFormat/>
    <w:rsid w:val="00D2052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1333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2010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4BF4-8DB2-41EB-80C1-B016468A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1347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OHK Děčín</Company>
  <LinksUpToDate>false</LinksUpToDate>
  <CharactersWithSpaces>1572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https://www.czechinvest.org/cz/Homepage/Akce/Seminar-Aktualni-programy-podpory-pro-firmy-a-podnikatele-z-Usteckeho-kraje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>formulář</dc:subject>
  <dc:creator>zastupitel</dc:creator>
  <cp:keywords/>
  <cp:lastModifiedBy>uzivatel</cp:lastModifiedBy>
  <cp:revision>5</cp:revision>
  <cp:lastPrinted>2022-11-30T12:14:00Z</cp:lastPrinted>
  <dcterms:created xsi:type="dcterms:W3CDTF">2024-10-29T13:19:00Z</dcterms:created>
  <dcterms:modified xsi:type="dcterms:W3CDTF">2024-10-29T13:43:00Z</dcterms:modified>
</cp:coreProperties>
</file>